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391251270"/>
    <w:bookmarkStart w:id="1" w:name="_MON_1391251285"/>
    <w:bookmarkStart w:id="2" w:name="_MON_1098863137"/>
    <w:bookmarkStart w:id="3" w:name="_MON_1344063898"/>
    <w:bookmarkStart w:id="4" w:name="_MON_1344063933"/>
    <w:bookmarkStart w:id="5" w:name="_MON_1344063938"/>
    <w:bookmarkStart w:id="6" w:name="_Hlk175659949"/>
    <w:bookmarkEnd w:id="0"/>
    <w:bookmarkEnd w:id="1"/>
    <w:bookmarkEnd w:id="2"/>
    <w:bookmarkEnd w:id="3"/>
    <w:bookmarkEnd w:id="4"/>
    <w:bookmarkEnd w:id="5"/>
    <w:bookmarkStart w:id="7" w:name="_MON_1391251181"/>
    <w:bookmarkEnd w:id="7"/>
    <w:p w14:paraId="1AD1CFBA" w14:textId="77777777" w:rsidR="00051945" w:rsidRPr="00B45BEF" w:rsidRDefault="005B506B" w:rsidP="00051945">
      <w:pPr>
        <w:pStyle w:val="Title"/>
        <w:rPr>
          <w:rFonts w:ascii="Arial" w:hAnsi="Arial" w:cs="Arial"/>
          <w:b/>
          <w:sz w:val="16"/>
          <w:szCs w:val="16"/>
        </w:rPr>
      </w:pPr>
      <w:r>
        <w:rPr>
          <w:noProof/>
        </w:rPr>
      </w:r>
      <w:r w:rsidR="005B506B">
        <w:rPr>
          <w:noProof/>
        </w:rPr>
        <w:object w:dxaOrig="7561" w:dyaOrig="441" w14:anchorId="424F3A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06.2pt;height:30pt;mso-width-percent:0;mso-height-percent:0;mso-width-percent:0;mso-height-percent:0" o:ole="">
            <v:imagedata r:id="rId5" o:title=""/>
          </v:shape>
          <o:OLEObject Type="Embed" ProgID="Word.Picture.8" ShapeID="_x0000_i1025" DrawAspect="Content" ObjectID="_1847875540" r:id="rId6"/>
        </w:object>
      </w:r>
    </w:p>
    <w:p w14:paraId="7E1AD8A0" w14:textId="4C01594B" w:rsidR="00051945" w:rsidRDefault="00051945" w:rsidP="00051945">
      <w:pPr>
        <w:jc w:val="center"/>
        <w:rPr>
          <w:rFonts w:ascii="Arial" w:hAnsi="Arial" w:cs="Arial"/>
          <w:b/>
          <w:sz w:val="32"/>
          <w:szCs w:val="32"/>
        </w:rPr>
      </w:pPr>
      <w:r w:rsidRPr="00557931">
        <w:rPr>
          <w:rFonts w:ascii="Arial" w:hAnsi="Arial" w:cs="Arial"/>
          <w:b/>
          <w:noProof/>
          <w:lang w:eastAsia="en-GB"/>
        </w:rPr>
        <w:drawing>
          <wp:inline distT="0" distB="0" distL="0" distR="0" wp14:anchorId="748E86AF" wp14:editId="3B2A12B5">
            <wp:extent cx="1419225" cy="1223469"/>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6912" cy="1230095"/>
                    </a:xfrm>
                    <a:prstGeom prst="rect">
                      <a:avLst/>
                    </a:prstGeom>
                    <a:noFill/>
                    <a:ln>
                      <a:noFill/>
                    </a:ln>
                  </pic:spPr>
                </pic:pic>
              </a:graphicData>
            </a:graphic>
          </wp:inline>
        </w:drawing>
      </w:r>
    </w:p>
    <w:p w14:paraId="3DA79A3C" w14:textId="77777777" w:rsidR="00904225" w:rsidRDefault="00904225" w:rsidP="00051945">
      <w:pPr>
        <w:jc w:val="center"/>
        <w:rPr>
          <w:rFonts w:ascii="Arial" w:hAnsi="Arial" w:cs="Arial"/>
          <w:b/>
          <w:sz w:val="16"/>
          <w:szCs w:val="16"/>
        </w:rPr>
      </w:pPr>
    </w:p>
    <w:p w14:paraId="171CF707" w14:textId="77777777" w:rsidR="00322849" w:rsidRPr="003B1CA1" w:rsidRDefault="00322849" w:rsidP="00051945">
      <w:pPr>
        <w:jc w:val="center"/>
        <w:rPr>
          <w:rFonts w:ascii="Arial" w:hAnsi="Arial" w:cs="Arial"/>
          <w:b/>
          <w:sz w:val="16"/>
          <w:szCs w:val="16"/>
        </w:rPr>
      </w:pPr>
    </w:p>
    <w:p w14:paraId="04B6D44D" w14:textId="337650D3" w:rsidR="0021094A" w:rsidRDefault="00A374EE" w:rsidP="00874D7F">
      <w:pPr>
        <w:jc w:val="center"/>
        <w:rPr>
          <w:rFonts w:ascii="Arial" w:hAnsi="Arial" w:cs="Arial"/>
          <w:b/>
          <w:color w:val="FF0000"/>
          <w:sz w:val="42"/>
          <w:szCs w:val="42"/>
        </w:rPr>
      </w:pPr>
      <w:bookmarkStart w:id="8" w:name="_Hlk175659252"/>
      <w:r>
        <w:rPr>
          <w:rFonts w:ascii="Arial" w:hAnsi="Arial" w:cs="Arial"/>
          <w:b/>
          <w:color w:val="FF0000"/>
          <w:sz w:val="42"/>
          <w:szCs w:val="42"/>
        </w:rPr>
        <w:t>2027</w:t>
      </w:r>
      <w:r w:rsidR="00E92FAC" w:rsidRPr="00805E8B">
        <w:rPr>
          <w:rFonts w:ascii="Arial" w:hAnsi="Arial" w:cs="Arial"/>
          <w:b/>
          <w:color w:val="FF0000"/>
          <w:sz w:val="42"/>
          <w:szCs w:val="42"/>
        </w:rPr>
        <w:t xml:space="preserve"> </w:t>
      </w:r>
      <w:r w:rsidR="002A6EB7" w:rsidRPr="00805E8B">
        <w:rPr>
          <w:rFonts w:ascii="Arial" w:hAnsi="Arial" w:cs="Arial"/>
          <w:b/>
          <w:color w:val="FF0000"/>
          <w:sz w:val="42"/>
          <w:szCs w:val="42"/>
        </w:rPr>
        <w:t>STUDENT GLOVE DESIGN COMPETITION</w:t>
      </w:r>
    </w:p>
    <w:p w14:paraId="6DF2FA57" w14:textId="77777777" w:rsidR="002F52D5" w:rsidRPr="005A1D59" w:rsidRDefault="002F52D5" w:rsidP="0093644A">
      <w:pPr>
        <w:rPr>
          <w:rFonts w:ascii="Arial" w:hAnsi="Arial" w:cs="Arial"/>
          <w:color w:val="FF0000"/>
          <w:szCs w:val="24"/>
        </w:rPr>
      </w:pPr>
    </w:p>
    <w:bookmarkEnd w:id="8"/>
    <w:p w14:paraId="54E4E0D0" w14:textId="77777777" w:rsidR="00E92FAC" w:rsidRDefault="00E92FAC" w:rsidP="006878F6">
      <w:pPr>
        <w:shd w:val="clear" w:color="auto" w:fill="FFFFFF"/>
        <w:rPr>
          <w:rFonts w:ascii="Arial" w:hAnsi="Arial" w:cs="Arial"/>
          <w:b/>
          <w:color w:val="000000"/>
        </w:rPr>
      </w:pPr>
    </w:p>
    <w:bookmarkEnd w:id="6"/>
    <w:p w14:paraId="1C2DCFF6" w14:textId="77777777" w:rsidR="00CA3485" w:rsidRPr="0053758A" w:rsidRDefault="00CA3485" w:rsidP="00CA3485">
      <w:pPr>
        <w:shd w:val="clear" w:color="auto" w:fill="FFFFFF"/>
        <w:spacing w:line="288" w:lineRule="atLeast"/>
        <w:rPr>
          <w:rFonts w:ascii="Arial" w:hAnsi="Arial" w:cs="Arial"/>
          <w:b/>
          <w:bCs/>
          <w:color w:val="000000"/>
          <w:spacing w:val="-5"/>
          <w:szCs w:val="24"/>
          <w:lang w:eastAsia="en-GB"/>
        </w:rPr>
      </w:pPr>
      <w:r w:rsidRPr="0053758A">
        <w:rPr>
          <w:rFonts w:ascii="Arial" w:hAnsi="Arial" w:cs="Arial"/>
          <w:b/>
          <w:bCs/>
          <w:color w:val="000000"/>
          <w:spacing w:val="-5"/>
          <w:szCs w:val="24"/>
          <w:lang w:eastAsia="en-GB"/>
        </w:rPr>
        <w:t>CABINET OF CURIOSITIES</w:t>
      </w:r>
    </w:p>
    <w:p w14:paraId="248FE08B" w14:textId="77777777" w:rsidR="00CA3485" w:rsidRPr="0053758A" w:rsidRDefault="00CA3485" w:rsidP="00CA3485">
      <w:pPr>
        <w:shd w:val="clear" w:color="auto" w:fill="FFFFFF"/>
        <w:spacing w:line="288" w:lineRule="atLeast"/>
        <w:rPr>
          <w:rFonts w:ascii="Arial" w:hAnsi="Arial" w:cs="Arial"/>
          <w:color w:val="000000"/>
          <w:spacing w:val="-5"/>
          <w:szCs w:val="24"/>
          <w:lang w:eastAsia="en-GB"/>
        </w:rPr>
      </w:pPr>
    </w:p>
    <w:p w14:paraId="3EA5F59C" w14:textId="1C9FF49E" w:rsidR="00CA3485" w:rsidRPr="0053758A" w:rsidRDefault="00CA3485" w:rsidP="00CA3485">
      <w:pPr>
        <w:shd w:val="clear" w:color="auto" w:fill="FFFFFF"/>
        <w:spacing w:line="288" w:lineRule="atLeast"/>
        <w:rPr>
          <w:rFonts w:ascii="Arial" w:hAnsi="Arial" w:cs="Arial"/>
          <w:color w:val="000000"/>
          <w:spacing w:val="-5"/>
          <w:szCs w:val="24"/>
          <w:lang w:eastAsia="en-GB"/>
        </w:rPr>
      </w:pPr>
      <w:r w:rsidRPr="0053758A">
        <w:rPr>
          <w:rFonts w:ascii="Arial" w:hAnsi="Arial" w:cs="Arial"/>
          <w:color w:val="000000"/>
          <w:spacing w:val="-5"/>
          <w:szCs w:val="24"/>
          <w:lang w:eastAsia="en-GB"/>
        </w:rPr>
        <w:t>Before public museums existed, wealthy collectors displayed unusual and beautiful objects from around the world in what became known as Cabinets of Curiosities. These collections could include anything from shells, fossils and insects</w:t>
      </w:r>
      <w:r>
        <w:rPr>
          <w:rFonts w:ascii="Arial" w:hAnsi="Arial" w:cs="Arial"/>
          <w:color w:val="000000"/>
          <w:spacing w:val="-5"/>
          <w:szCs w:val="24"/>
          <w:lang w:eastAsia="en-GB"/>
        </w:rPr>
        <w:t>,</w:t>
      </w:r>
      <w:r w:rsidRPr="0053758A">
        <w:rPr>
          <w:rFonts w:ascii="Arial" w:hAnsi="Arial" w:cs="Arial"/>
          <w:color w:val="000000"/>
          <w:spacing w:val="-5"/>
          <w:szCs w:val="24"/>
          <w:lang w:eastAsia="en-GB"/>
        </w:rPr>
        <w:t xml:space="preserve"> to scientific instruments, precious stones, works of art and exotic treasures. Every cabinet reflected the interests and personality of its owner.</w:t>
      </w:r>
    </w:p>
    <w:p w14:paraId="7FCC3597" w14:textId="77777777" w:rsidR="00CA3485" w:rsidRPr="0053758A" w:rsidRDefault="00CA3485" w:rsidP="00CA3485">
      <w:pPr>
        <w:shd w:val="clear" w:color="auto" w:fill="FFFFFF"/>
        <w:spacing w:line="288" w:lineRule="atLeast"/>
        <w:rPr>
          <w:rFonts w:ascii="Arial" w:hAnsi="Arial" w:cs="Arial"/>
          <w:color w:val="000000"/>
          <w:spacing w:val="-5"/>
          <w:szCs w:val="24"/>
          <w:lang w:eastAsia="en-GB"/>
        </w:rPr>
      </w:pPr>
    </w:p>
    <w:p w14:paraId="5830CC7A" w14:textId="77777777" w:rsidR="00CA3485" w:rsidRPr="0053758A" w:rsidRDefault="00CA3485" w:rsidP="00CA3485">
      <w:pPr>
        <w:shd w:val="clear" w:color="auto" w:fill="FFFFFF"/>
        <w:spacing w:line="288" w:lineRule="atLeast"/>
        <w:rPr>
          <w:rFonts w:ascii="Arial" w:hAnsi="Arial" w:cs="Arial"/>
          <w:color w:val="000000"/>
          <w:spacing w:val="-5"/>
          <w:szCs w:val="24"/>
          <w:lang w:eastAsia="en-GB"/>
        </w:rPr>
      </w:pPr>
      <w:r w:rsidRPr="0053758A">
        <w:rPr>
          <w:rFonts w:ascii="Arial" w:hAnsi="Arial" w:cs="Arial"/>
          <w:color w:val="000000"/>
          <w:spacing w:val="-5"/>
          <w:szCs w:val="24"/>
          <w:lang w:eastAsia="en-GB"/>
        </w:rPr>
        <w:t>Your challenge is to design a fashion glove inspired by a Cabinet of Curiosities. You might choose a single object that fascinates you, a group of related objects, or create a cabinet of your own. Your inspiration could come from nature, science, history, travel, art or mythology. The aim is to create a glove that celebrates curiosity, craftsmanship and your own unique interpretation of the theme.</w:t>
      </w:r>
    </w:p>
    <w:p w14:paraId="63215071" w14:textId="77777777" w:rsidR="00CA3485" w:rsidRPr="0053758A" w:rsidRDefault="00CA3485" w:rsidP="00CA3485">
      <w:pPr>
        <w:shd w:val="clear" w:color="auto" w:fill="FFFFFF"/>
        <w:spacing w:line="288" w:lineRule="atLeast"/>
        <w:rPr>
          <w:rFonts w:ascii="Arial" w:hAnsi="Arial" w:cs="Arial"/>
          <w:color w:val="000000"/>
          <w:spacing w:val="-5"/>
          <w:szCs w:val="24"/>
          <w:lang w:eastAsia="en-GB"/>
        </w:rPr>
      </w:pPr>
    </w:p>
    <w:p w14:paraId="1017DD04" w14:textId="77777777" w:rsidR="00CA3485" w:rsidRPr="0053758A" w:rsidRDefault="00CA3485" w:rsidP="00CA3485">
      <w:pPr>
        <w:shd w:val="clear" w:color="auto" w:fill="FFFFFF"/>
        <w:spacing w:line="288" w:lineRule="atLeast"/>
        <w:rPr>
          <w:rFonts w:ascii="Arial" w:hAnsi="Arial" w:cs="Arial"/>
          <w:color w:val="000000"/>
          <w:spacing w:val="-5"/>
          <w:szCs w:val="24"/>
          <w:lang w:eastAsia="en-GB"/>
        </w:rPr>
      </w:pPr>
      <w:r w:rsidRPr="0053758A">
        <w:rPr>
          <w:rFonts w:ascii="Arial" w:hAnsi="Arial" w:cs="Arial"/>
          <w:color w:val="000000"/>
          <w:spacing w:val="-5"/>
          <w:szCs w:val="24"/>
          <w:lang w:eastAsia="en-GB"/>
        </w:rPr>
        <w:t>Present a colour illustration of your glove design mounted on a rigid A3 board, giving details of the materials (with a sample) and of the construction. The board should include an image of your inspiration, and a short paragraph explaining the concept behind your design.</w:t>
      </w:r>
    </w:p>
    <w:p w14:paraId="7E868D62" w14:textId="77777777" w:rsidR="00CA3485" w:rsidRPr="0053758A" w:rsidRDefault="00CA3485" w:rsidP="00CA3485">
      <w:pPr>
        <w:shd w:val="clear" w:color="auto" w:fill="FFFFFF"/>
        <w:spacing w:line="288" w:lineRule="atLeast"/>
        <w:rPr>
          <w:rFonts w:ascii="Arial" w:hAnsi="Arial" w:cs="Arial"/>
          <w:color w:val="000000"/>
          <w:spacing w:val="-5"/>
          <w:szCs w:val="24"/>
          <w:lang w:eastAsia="en-GB"/>
        </w:rPr>
      </w:pPr>
    </w:p>
    <w:p w14:paraId="0AEAEBE1" w14:textId="77777777" w:rsidR="00CA3485" w:rsidRPr="0053758A" w:rsidRDefault="00CA3485" w:rsidP="00CA3485">
      <w:pPr>
        <w:shd w:val="clear" w:color="auto" w:fill="FFFFFF"/>
        <w:spacing w:line="288" w:lineRule="atLeast"/>
        <w:rPr>
          <w:rFonts w:ascii="Arial" w:hAnsi="Arial" w:cs="Arial"/>
          <w:color w:val="000000"/>
          <w:spacing w:val="-5"/>
          <w:szCs w:val="24"/>
          <w:lang w:eastAsia="en-GB"/>
        </w:rPr>
      </w:pPr>
      <w:r w:rsidRPr="0053758A">
        <w:rPr>
          <w:rFonts w:ascii="Arial" w:hAnsi="Arial" w:cs="Arial"/>
          <w:color w:val="000000"/>
          <w:spacing w:val="-5"/>
          <w:szCs w:val="24"/>
          <w:lang w:eastAsia="en-GB"/>
        </w:rPr>
        <w:t>Some links where you can see Cabinets of Curiosities - </w:t>
      </w:r>
    </w:p>
    <w:p w14:paraId="7167D334" w14:textId="77777777" w:rsidR="00CA3485" w:rsidRPr="0053758A" w:rsidRDefault="00CA3485" w:rsidP="00CA3485">
      <w:pPr>
        <w:shd w:val="clear" w:color="auto" w:fill="FFFFFF"/>
        <w:spacing w:line="288" w:lineRule="atLeast"/>
        <w:rPr>
          <w:rFonts w:ascii="Arial" w:hAnsi="Arial" w:cs="Arial"/>
          <w:color w:val="000000"/>
          <w:spacing w:val="-5"/>
          <w:sz w:val="20"/>
          <w:lang w:eastAsia="en-GB"/>
        </w:rPr>
      </w:pP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hyperlink r:id="rId8" w:tgtFrame="_blank" w:tooltip="https://thelasttuesdaysociety.org/museum/" w:history="1">
        <w:r w:rsidRPr="0053758A">
          <w:rPr>
            <w:rFonts w:ascii="Arial" w:hAnsi="Arial" w:cs="Arial"/>
            <w:color w:val="196AD4"/>
            <w:spacing w:val="-5"/>
            <w:sz w:val="20"/>
            <w:u w:val="single"/>
            <w:lang w:eastAsia="en-GB"/>
          </w:rPr>
          <w:t>https://thelasttuesdaysociety.org/museum/</w:t>
        </w:r>
      </w:hyperlink>
    </w:p>
    <w:p w14:paraId="371E6222" w14:textId="77777777" w:rsidR="00CA3485" w:rsidRPr="0053758A" w:rsidRDefault="00CA3485" w:rsidP="00CA3485">
      <w:pPr>
        <w:shd w:val="clear" w:color="auto" w:fill="FFFFFF"/>
        <w:rPr>
          <w:rFonts w:ascii="Arial" w:hAnsi="Arial" w:cs="Arial"/>
          <w:color w:val="000000"/>
          <w:spacing w:val="-5"/>
          <w:sz w:val="20"/>
          <w:lang w:eastAsia="en-GB"/>
        </w:rPr>
      </w:pP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hyperlink r:id="rId9" w:tgtFrame="_blank" w:tooltip="https://www.soane.org/" w:history="1">
        <w:r w:rsidRPr="0053758A">
          <w:rPr>
            <w:rFonts w:ascii="Arial" w:hAnsi="Arial" w:cs="Arial"/>
            <w:color w:val="196AD4"/>
            <w:spacing w:val="-5"/>
            <w:sz w:val="20"/>
            <w:u w:val="single"/>
            <w:lang w:eastAsia="en-GB"/>
          </w:rPr>
          <w:t>https://www.soane.org/</w:t>
        </w:r>
      </w:hyperlink>
    </w:p>
    <w:p w14:paraId="23A79017" w14:textId="77777777" w:rsidR="00CA3485" w:rsidRPr="0053758A" w:rsidRDefault="00CA3485" w:rsidP="00CA3485">
      <w:pPr>
        <w:shd w:val="clear" w:color="auto" w:fill="FFFFFF"/>
        <w:rPr>
          <w:rFonts w:ascii="Arial" w:hAnsi="Arial" w:cs="Arial"/>
          <w:color w:val="000000"/>
          <w:spacing w:val="-5"/>
          <w:sz w:val="20"/>
          <w:lang w:eastAsia="en-GB"/>
        </w:rPr>
      </w:pP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r w:rsidRPr="0053758A">
        <w:rPr>
          <w:rFonts w:ascii="Arial" w:hAnsi="Arial" w:cs="Arial"/>
          <w:color w:val="000000"/>
          <w:spacing w:val="-5"/>
          <w:sz w:val="20"/>
          <w:lang w:eastAsia="en-GB"/>
        </w:rPr>
        <w:t> </w:t>
      </w:r>
      <w:hyperlink r:id="rId10" w:tgtFrame="_blank" w:tooltip="https://www.vam.ac.uk/" w:history="1">
        <w:r w:rsidRPr="0053758A">
          <w:rPr>
            <w:rFonts w:ascii="Arial" w:hAnsi="Arial" w:cs="Arial"/>
            <w:color w:val="196AD4"/>
            <w:spacing w:val="-5"/>
            <w:sz w:val="20"/>
            <w:u w:val="single"/>
            <w:lang w:eastAsia="en-GB"/>
          </w:rPr>
          <w:t>https://www.vam.ac.uk/</w:t>
        </w:r>
      </w:hyperlink>
    </w:p>
    <w:p w14:paraId="6E4F7EBF" w14:textId="77777777" w:rsidR="00CA3485" w:rsidRPr="0053758A" w:rsidRDefault="00CA3485" w:rsidP="00CA3485">
      <w:pPr>
        <w:rPr>
          <w:rFonts w:ascii="Arial" w:hAnsi="Arial" w:cs="Arial"/>
        </w:rPr>
      </w:pPr>
    </w:p>
    <w:p w14:paraId="3E1E5E37" w14:textId="77777777" w:rsidR="00D85E70" w:rsidRDefault="00D85E70" w:rsidP="005F135C">
      <w:pPr>
        <w:rPr>
          <w:rFonts w:ascii="Arial" w:hAnsi="Arial" w:cs="Arial"/>
          <w:b/>
          <w:bCs/>
          <w:color w:val="FF0000"/>
          <w:sz w:val="32"/>
          <w:szCs w:val="32"/>
        </w:rPr>
      </w:pPr>
      <w:bookmarkStart w:id="9" w:name="_Hlk175659472"/>
    </w:p>
    <w:p w14:paraId="17310530" w14:textId="422C7201" w:rsidR="00D253C4" w:rsidRDefault="006878F6" w:rsidP="005A1D59">
      <w:pPr>
        <w:jc w:val="center"/>
        <w:rPr>
          <w:rFonts w:ascii="Arial" w:hAnsi="Arial" w:cs="Arial"/>
          <w:b/>
          <w:bCs/>
          <w:color w:val="FF0000"/>
          <w:sz w:val="40"/>
          <w:szCs w:val="40"/>
        </w:rPr>
      </w:pPr>
      <w:r w:rsidRPr="005A1D59">
        <w:rPr>
          <w:rFonts w:ascii="Arial" w:hAnsi="Arial" w:cs="Arial"/>
          <w:b/>
          <w:bCs/>
          <w:color w:val="FF0000"/>
          <w:sz w:val="40"/>
          <w:szCs w:val="40"/>
        </w:rPr>
        <w:t>PRIZES</w:t>
      </w:r>
    </w:p>
    <w:p w14:paraId="0353FEF5" w14:textId="77777777" w:rsidR="005A1D59" w:rsidRPr="005A1D59" w:rsidRDefault="005A1D59" w:rsidP="005A1D59">
      <w:pPr>
        <w:jc w:val="center"/>
        <w:rPr>
          <w:rFonts w:ascii="Arial" w:hAnsi="Arial" w:cs="Arial"/>
          <w:b/>
          <w:bCs/>
          <w:sz w:val="40"/>
          <w:szCs w:val="40"/>
        </w:rPr>
      </w:pPr>
    </w:p>
    <w:p w14:paraId="5F8E319A" w14:textId="4868AA7C" w:rsidR="00805E8B" w:rsidRDefault="006B4F64" w:rsidP="00C26488">
      <w:pPr>
        <w:jc w:val="both"/>
        <w:rPr>
          <w:rFonts w:ascii="Arial" w:hAnsi="Arial" w:cs="Arial"/>
          <w:szCs w:val="24"/>
        </w:rPr>
      </w:pPr>
      <w:r>
        <w:rPr>
          <w:rFonts w:ascii="Arial" w:hAnsi="Arial" w:cs="Arial"/>
          <w:bCs/>
          <w:szCs w:val="24"/>
        </w:rPr>
        <w:t>T</w:t>
      </w:r>
      <w:r w:rsidR="00C26488" w:rsidRPr="00C26488">
        <w:rPr>
          <w:rFonts w:ascii="Arial" w:hAnsi="Arial" w:cs="Arial"/>
          <w:bCs/>
          <w:szCs w:val="24"/>
        </w:rPr>
        <w:t>he</w:t>
      </w:r>
      <w:r>
        <w:rPr>
          <w:rFonts w:ascii="Arial" w:hAnsi="Arial" w:cs="Arial"/>
          <w:bCs/>
          <w:szCs w:val="24"/>
        </w:rPr>
        <w:t xml:space="preserve"> first prize</w:t>
      </w:r>
      <w:r w:rsidR="00C26488" w:rsidRPr="00C26488">
        <w:rPr>
          <w:rFonts w:ascii="Arial" w:hAnsi="Arial" w:cs="Arial"/>
          <w:bCs/>
          <w:szCs w:val="24"/>
        </w:rPr>
        <w:t xml:space="preserve"> winner will receive a cheque for </w:t>
      </w:r>
      <w:r w:rsidR="00C26488" w:rsidRPr="00C26488">
        <w:rPr>
          <w:rFonts w:ascii="Arial" w:hAnsi="Arial" w:cs="Arial"/>
          <w:b/>
          <w:szCs w:val="24"/>
        </w:rPr>
        <w:t>£</w:t>
      </w:r>
      <w:r>
        <w:rPr>
          <w:rFonts w:ascii="Arial" w:hAnsi="Arial" w:cs="Arial"/>
          <w:b/>
          <w:szCs w:val="24"/>
        </w:rPr>
        <w:t>1</w:t>
      </w:r>
      <w:r w:rsidR="005A1D59">
        <w:rPr>
          <w:rFonts w:ascii="Arial" w:hAnsi="Arial" w:cs="Arial"/>
          <w:b/>
          <w:szCs w:val="24"/>
        </w:rPr>
        <w:t>,</w:t>
      </w:r>
      <w:r>
        <w:rPr>
          <w:rFonts w:ascii="Arial" w:hAnsi="Arial" w:cs="Arial"/>
          <w:b/>
          <w:szCs w:val="24"/>
        </w:rPr>
        <w:t>000</w:t>
      </w:r>
      <w:r w:rsidR="00C26488" w:rsidRPr="00C26488">
        <w:rPr>
          <w:rFonts w:ascii="Arial" w:hAnsi="Arial" w:cs="Arial"/>
          <w:szCs w:val="24"/>
        </w:rPr>
        <w:t xml:space="preserve">, </w:t>
      </w:r>
      <w:r>
        <w:rPr>
          <w:rFonts w:ascii="Arial" w:hAnsi="Arial" w:cs="Arial"/>
          <w:szCs w:val="24"/>
        </w:rPr>
        <w:t xml:space="preserve">the runner-up will receive a cheque for </w:t>
      </w:r>
      <w:r w:rsidRPr="006B4F64">
        <w:rPr>
          <w:rFonts w:ascii="Arial" w:hAnsi="Arial" w:cs="Arial"/>
          <w:b/>
          <w:bCs/>
          <w:szCs w:val="24"/>
        </w:rPr>
        <w:t>£500,</w:t>
      </w:r>
      <w:r>
        <w:rPr>
          <w:rFonts w:ascii="Arial" w:hAnsi="Arial" w:cs="Arial"/>
          <w:szCs w:val="24"/>
        </w:rPr>
        <w:t xml:space="preserve"> and the 3</w:t>
      </w:r>
      <w:r w:rsidRPr="006B4F64">
        <w:rPr>
          <w:rFonts w:ascii="Arial" w:hAnsi="Arial" w:cs="Arial"/>
          <w:szCs w:val="24"/>
          <w:vertAlign w:val="superscript"/>
        </w:rPr>
        <w:t>rd</w:t>
      </w:r>
      <w:r>
        <w:rPr>
          <w:rFonts w:ascii="Arial" w:hAnsi="Arial" w:cs="Arial"/>
          <w:szCs w:val="24"/>
        </w:rPr>
        <w:t xml:space="preserve"> prize winner will receive a cheque for </w:t>
      </w:r>
      <w:r w:rsidRPr="006B4F64">
        <w:rPr>
          <w:rFonts w:ascii="Arial" w:hAnsi="Arial" w:cs="Arial"/>
          <w:b/>
          <w:bCs/>
          <w:szCs w:val="24"/>
        </w:rPr>
        <w:t>£250</w:t>
      </w:r>
      <w:r>
        <w:rPr>
          <w:rFonts w:ascii="Arial" w:hAnsi="Arial" w:cs="Arial"/>
          <w:szCs w:val="24"/>
        </w:rPr>
        <w:t xml:space="preserve">. </w:t>
      </w:r>
    </w:p>
    <w:p w14:paraId="155CF593" w14:textId="77777777" w:rsidR="00805E8B" w:rsidRDefault="00805E8B" w:rsidP="00C26488">
      <w:pPr>
        <w:jc w:val="both"/>
        <w:rPr>
          <w:rFonts w:ascii="Arial" w:hAnsi="Arial" w:cs="Arial"/>
          <w:szCs w:val="24"/>
        </w:rPr>
      </w:pPr>
    </w:p>
    <w:p w14:paraId="53E02EE5" w14:textId="464CAE45" w:rsidR="00805E8B" w:rsidRDefault="00805E8B" w:rsidP="00C26488">
      <w:pPr>
        <w:jc w:val="both"/>
        <w:rPr>
          <w:rFonts w:ascii="Arial" w:hAnsi="Arial" w:cs="Arial"/>
          <w:szCs w:val="24"/>
        </w:rPr>
      </w:pPr>
      <w:r w:rsidRPr="00C26488">
        <w:rPr>
          <w:rFonts w:ascii="Arial" w:hAnsi="Arial" w:cs="Arial"/>
          <w:szCs w:val="24"/>
        </w:rPr>
        <w:t xml:space="preserve">All entries will be automatically considered for the Dents prize for the most commercial, creative, and innovative design, and the winner </w:t>
      </w:r>
      <w:r w:rsidR="00874D7F">
        <w:rPr>
          <w:rFonts w:ascii="Arial" w:hAnsi="Arial" w:cs="Arial"/>
          <w:szCs w:val="24"/>
        </w:rPr>
        <w:t xml:space="preserve">of this </w:t>
      </w:r>
      <w:r w:rsidRPr="00C26488">
        <w:rPr>
          <w:rFonts w:ascii="Arial" w:hAnsi="Arial" w:cs="Arial"/>
          <w:szCs w:val="24"/>
        </w:rPr>
        <w:t xml:space="preserve">will receive a cheque for </w:t>
      </w:r>
      <w:r w:rsidRPr="00C26488">
        <w:rPr>
          <w:rFonts w:ascii="Arial" w:hAnsi="Arial" w:cs="Arial"/>
          <w:b/>
          <w:bCs/>
          <w:szCs w:val="24"/>
        </w:rPr>
        <w:t>£500</w:t>
      </w:r>
    </w:p>
    <w:p w14:paraId="5E092DBD" w14:textId="77777777" w:rsidR="00805E8B" w:rsidRDefault="00805E8B" w:rsidP="00C26488">
      <w:pPr>
        <w:jc w:val="both"/>
        <w:rPr>
          <w:rFonts w:ascii="Arial" w:hAnsi="Arial" w:cs="Arial"/>
          <w:szCs w:val="24"/>
        </w:rPr>
      </w:pPr>
    </w:p>
    <w:p w14:paraId="16CF77C3" w14:textId="5453F7F7" w:rsidR="00C26488" w:rsidRPr="00C26488" w:rsidRDefault="006B4F64" w:rsidP="00C26488">
      <w:pPr>
        <w:jc w:val="both"/>
        <w:rPr>
          <w:rFonts w:ascii="Arial" w:hAnsi="Arial" w:cs="Arial"/>
          <w:szCs w:val="24"/>
        </w:rPr>
      </w:pPr>
      <w:r>
        <w:rPr>
          <w:rFonts w:ascii="Arial" w:hAnsi="Arial" w:cs="Arial"/>
          <w:szCs w:val="24"/>
        </w:rPr>
        <w:t xml:space="preserve">All </w:t>
      </w:r>
      <w:r w:rsidR="00805E8B">
        <w:rPr>
          <w:rFonts w:ascii="Arial" w:hAnsi="Arial" w:cs="Arial"/>
          <w:szCs w:val="24"/>
        </w:rPr>
        <w:t xml:space="preserve">prize </w:t>
      </w:r>
      <w:r>
        <w:rPr>
          <w:rFonts w:ascii="Arial" w:hAnsi="Arial" w:cs="Arial"/>
          <w:szCs w:val="24"/>
        </w:rPr>
        <w:t xml:space="preserve">winners will also receive </w:t>
      </w:r>
      <w:r w:rsidR="00C26488" w:rsidRPr="00C26488">
        <w:rPr>
          <w:rFonts w:ascii="Arial" w:hAnsi="Arial" w:cs="Arial"/>
          <w:szCs w:val="24"/>
        </w:rPr>
        <w:t xml:space="preserve">a certificate, and lunch </w:t>
      </w:r>
      <w:r w:rsidR="00322849">
        <w:rPr>
          <w:rFonts w:ascii="Arial" w:hAnsi="Arial" w:cs="Arial"/>
          <w:szCs w:val="24"/>
        </w:rPr>
        <w:t xml:space="preserve">for themselves and a friend </w:t>
      </w:r>
      <w:r w:rsidR="00C26488" w:rsidRPr="00C26488">
        <w:rPr>
          <w:rFonts w:ascii="Arial" w:hAnsi="Arial" w:cs="Arial"/>
          <w:szCs w:val="24"/>
        </w:rPr>
        <w:t xml:space="preserve">at the prizegiving ceremony. The </w:t>
      </w:r>
      <w:r w:rsidR="005F135C">
        <w:rPr>
          <w:rFonts w:ascii="Arial" w:hAnsi="Arial" w:cs="Arial"/>
          <w:szCs w:val="24"/>
        </w:rPr>
        <w:t>first prize</w:t>
      </w:r>
      <w:r>
        <w:rPr>
          <w:rFonts w:ascii="Arial" w:hAnsi="Arial" w:cs="Arial"/>
          <w:szCs w:val="24"/>
        </w:rPr>
        <w:t xml:space="preserve"> winner</w:t>
      </w:r>
      <w:r w:rsidR="005F135C">
        <w:rPr>
          <w:rFonts w:ascii="Arial" w:hAnsi="Arial" w:cs="Arial"/>
          <w:szCs w:val="24"/>
        </w:rPr>
        <w:t>’s tutor</w:t>
      </w:r>
      <w:r w:rsidR="00805E8B">
        <w:rPr>
          <w:rFonts w:ascii="Arial" w:hAnsi="Arial" w:cs="Arial"/>
          <w:szCs w:val="24"/>
        </w:rPr>
        <w:t>, and the tutor of the Dents prize winner</w:t>
      </w:r>
      <w:r w:rsidR="00C26488" w:rsidRPr="00C26488">
        <w:rPr>
          <w:rFonts w:ascii="Arial" w:hAnsi="Arial" w:cs="Arial"/>
          <w:szCs w:val="24"/>
        </w:rPr>
        <w:t xml:space="preserve"> will also be invited to the lunch.</w:t>
      </w:r>
    </w:p>
    <w:bookmarkEnd w:id="9"/>
    <w:p w14:paraId="3E0C614F" w14:textId="77777777" w:rsidR="00C26488" w:rsidRPr="00C26488" w:rsidRDefault="00C26488" w:rsidP="00C26488">
      <w:pPr>
        <w:jc w:val="both"/>
        <w:rPr>
          <w:rFonts w:ascii="Arial" w:hAnsi="Arial" w:cs="Arial"/>
          <w:szCs w:val="24"/>
        </w:rPr>
      </w:pPr>
    </w:p>
    <w:p w14:paraId="24C3F006" w14:textId="1D25BFC1" w:rsidR="00C26488" w:rsidRPr="00C26488" w:rsidRDefault="00C26488" w:rsidP="00C26488">
      <w:pPr>
        <w:jc w:val="both"/>
        <w:rPr>
          <w:rFonts w:ascii="Arial" w:hAnsi="Arial" w:cs="Arial"/>
          <w:szCs w:val="24"/>
        </w:rPr>
      </w:pPr>
      <w:r w:rsidRPr="00C26488">
        <w:rPr>
          <w:rFonts w:ascii="Arial" w:hAnsi="Arial" w:cs="Arial"/>
          <w:szCs w:val="24"/>
        </w:rPr>
        <w:t xml:space="preserve">The Silver Salver, engraved with the college name, will be awarded to the college judged to have contributed the best </w:t>
      </w:r>
      <w:r w:rsidR="00EB083E">
        <w:rPr>
          <w:rFonts w:ascii="Arial" w:hAnsi="Arial" w:cs="Arial"/>
          <w:szCs w:val="24"/>
        </w:rPr>
        <w:t xml:space="preserve">series of </w:t>
      </w:r>
      <w:r w:rsidRPr="00C26488">
        <w:rPr>
          <w:rFonts w:ascii="Arial" w:hAnsi="Arial" w:cs="Arial"/>
          <w:szCs w:val="24"/>
        </w:rPr>
        <w:t xml:space="preserve">designs </w:t>
      </w:r>
      <w:r w:rsidR="00D253C4">
        <w:rPr>
          <w:rFonts w:ascii="Arial" w:hAnsi="Arial" w:cs="Arial"/>
          <w:szCs w:val="24"/>
        </w:rPr>
        <w:t>to the competition</w:t>
      </w:r>
      <w:r w:rsidRPr="00C26488">
        <w:rPr>
          <w:rFonts w:ascii="Arial" w:hAnsi="Arial" w:cs="Arial"/>
          <w:szCs w:val="24"/>
        </w:rPr>
        <w:t>. The Salver will be held by the college for one year, and the course tutor will receive a certificate</w:t>
      </w:r>
      <w:r w:rsidR="00D253C4">
        <w:rPr>
          <w:rFonts w:ascii="Arial" w:hAnsi="Arial" w:cs="Arial"/>
          <w:szCs w:val="24"/>
        </w:rPr>
        <w:t>,</w:t>
      </w:r>
      <w:r w:rsidRPr="00C26488">
        <w:rPr>
          <w:rFonts w:ascii="Arial" w:hAnsi="Arial" w:cs="Arial"/>
          <w:szCs w:val="24"/>
        </w:rPr>
        <w:t xml:space="preserve"> and lunch</w:t>
      </w:r>
      <w:r w:rsidR="005A1D59">
        <w:rPr>
          <w:rFonts w:ascii="Arial" w:hAnsi="Arial" w:cs="Arial"/>
          <w:szCs w:val="24"/>
        </w:rPr>
        <w:t>,</w:t>
      </w:r>
      <w:r w:rsidRPr="00C26488">
        <w:rPr>
          <w:rFonts w:ascii="Arial" w:hAnsi="Arial" w:cs="Arial"/>
          <w:szCs w:val="24"/>
        </w:rPr>
        <w:t xml:space="preserve"> at the prizegiving ceremony. </w:t>
      </w:r>
    </w:p>
    <w:p w14:paraId="0BDBD80C" w14:textId="77777777" w:rsidR="00C26488" w:rsidRPr="00C26488" w:rsidRDefault="00C26488" w:rsidP="00C26488">
      <w:pPr>
        <w:jc w:val="both"/>
        <w:rPr>
          <w:rFonts w:ascii="Arial" w:hAnsi="Arial" w:cs="Arial"/>
          <w:szCs w:val="24"/>
        </w:rPr>
      </w:pPr>
    </w:p>
    <w:p w14:paraId="3A83C4CF" w14:textId="12C8A9DB" w:rsidR="00F55712" w:rsidRDefault="00C26488" w:rsidP="00D85E70">
      <w:pPr>
        <w:pStyle w:val="Heading3"/>
      </w:pPr>
      <w:bookmarkStart w:id="10" w:name="_Hlk175660144"/>
      <w:r w:rsidRPr="00C26488">
        <w:rPr>
          <w:rFonts w:ascii="Arial" w:hAnsi="Arial" w:cs="Arial"/>
          <w:b w:val="0"/>
          <w:szCs w:val="24"/>
        </w:rPr>
        <w:t xml:space="preserve">The prizegiving will take place </w:t>
      </w:r>
      <w:r w:rsidR="00D85E70">
        <w:rPr>
          <w:rFonts w:ascii="Arial" w:hAnsi="Arial" w:cs="Arial"/>
          <w:b w:val="0"/>
          <w:szCs w:val="24"/>
        </w:rPr>
        <w:t>i</w:t>
      </w:r>
      <w:r w:rsidR="00E57504">
        <w:rPr>
          <w:rFonts w:ascii="Arial" w:hAnsi="Arial" w:cs="Arial"/>
          <w:b w:val="0"/>
          <w:szCs w:val="24"/>
        </w:rPr>
        <w:t xml:space="preserve">n </w:t>
      </w:r>
      <w:r w:rsidRPr="00C26488">
        <w:rPr>
          <w:rFonts w:ascii="Arial" w:hAnsi="Arial" w:cs="Arial"/>
          <w:b w:val="0"/>
          <w:szCs w:val="24"/>
        </w:rPr>
        <w:t xml:space="preserve">July </w:t>
      </w:r>
      <w:r w:rsidR="00D85E70">
        <w:rPr>
          <w:rFonts w:ascii="Arial" w:hAnsi="Arial" w:cs="Arial"/>
          <w:b w:val="0"/>
          <w:szCs w:val="24"/>
        </w:rPr>
        <w:t>202</w:t>
      </w:r>
      <w:r w:rsidR="00CA3485">
        <w:rPr>
          <w:rFonts w:ascii="Arial" w:hAnsi="Arial" w:cs="Arial"/>
          <w:b w:val="0"/>
          <w:szCs w:val="24"/>
        </w:rPr>
        <w:t>7</w:t>
      </w:r>
      <w:r w:rsidRPr="00C26488">
        <w:rPr>
          <w:rFonts w:ascii="Arial" w:hAnsi="Arial" w:cs="Arial"/>
          <w:b w:val="0"/>
          <w:szCs w:val="24"/>
        </w:rPr>
        <w:t xml:space="preserve"> at a formal lunch in </w:t>
      </w:r>
      <w:r w:rsidR="00322849">
        <w:rPr>
          <w:rFonts w:ascii="Arial" w:hAnsi="Arial" w:cs="Arial"/>
          <w:b w:val="0"/>
          <w:szCs w:val="24"/>
        </w:rPr>
        <w:t>a Livery</w:t>
      </w:r>
      <w:r w:rsidR="00E57504">
        <w:rPr>
          <w:rFonts w:ascii="Arial" w:hAnsi="Arial" w:cs="Arial"/>
          <w:b w:val="0"/>
          <w:szCs w:val="24"/>
        </w:rPr>
        <w:t xml:space="preserve"> Hall in the </w:t>
      </w:r>
      <w:r w:rsidRPr="00C26488">
        <w:rPr>
          <w:rFonts w:ascii="Arial" w:hAnsi="Arial" w:cs="Arial"/>
          <w:b w:val="0"/>
          <w:szCs w:val="24"/>
        </w:rPr>
        <w:t xml:space="preserve">City of London.  </w:t>
      </w:r>
      <w:bookmarkEnd w:id="10"/>
    </w:p>
    <w:p w14:paraId="480DD988" w14:textId="77777777" w:rsidR="0021094A" w:rsidRPr="0021094A" w:rsidRDefault="0021094A" w:rsidP="0021094A"/>
    <w:p w14:paraId="105DA44F" w14:textId="0662D921" w:rsidR="00D85E70" w:rsidRDefault="00D85E70">
      <w:pPr>
        <w:overflowPunct/>
        <w:autoSpaceDE/>
        <w:autoSpaceDN/>
        <w:adjustRightInd/>
        <w:spacing w:after="160" w:line="259" w:lineRule="auto"/>
        <w:textAlignment w:val="auto"/>
      </w:pPr>
      <w:r>
        <w:br w:type="page"/>
      </w:r>
    </w:p>
    <w:p w14:paraId="19307B11" w14:textId="77777777" w:rsidR="0021094A" w:rsidRPr="0021094A" w:rsidRDefault="0021094A" w:rsidP="0021094A"/>
    <w:p w14:paraId="7776C69F" w14:textId="7DBD6E2E" w:rsidR="00C26488" w:rsidRPr="005A1D59" w:rsidRDefault="00805E8B" w:rsidP="005A1D59">
      <w:pPr>
        <w:jc w:val="center"/>
        <w:rPr>
          <w:rFonts w:ascii="Arial" w:hAnsi="Arial" w:cs="Arial"/>
          <w:b/>
          <w:bCs/>
          <w:color w:val="FF0000"/>
          <w:sz w:val="40"/>
          <w:szCs w:val="40"/>
        </w:rPr>
      </w:pPr>
      <w:bookmarkStart w:id="11" w:name="_Hlk175661034"/>
      <w:r w:rsidRPr="005A1D59">
        <w:rPr>
          <w:rFonts w:ascii="Arial" w:hAnsi="Arial" w:cs="Arial"/>
          <w:b/>
          <w:bCs/>
          <w:color w:val="FF0000"/>
          <w:sz w:val="40"/>
          <w:szCs w:val="40"/>
        </w:rPr>
        <w:t xml:space="preserve">GLOVE DESIGN COMPETITION </w:t>
      </w:r>
      <w:r w:rsidR="002A6EB7" w:rsidRPr="005A1D59">
        <w:rPr>
          <w:rFonts w:ascii="Arial" w:hAnsi="Arial" w:cs="Arial"/>
          <w:b/>
          <w:bCs/>
          <w:color w:val="FF0000"/>
          <w:sz w:val="40"/>
          <w:szCs w:val="40"/>
        </w:rPr>
        <w:t>RULES</w:t>
      </w:r>
      <w:bookmarkEnd w:id="11"/>
    </w:p>
    <w:p w14:paraId="4B0AF09C" w14:textId="77777777" w:rsidR="005A1D59" w:rsidRPr="00CA4488" w:rsidRDefault="005A1D59" w:rsidP="00C26488">
      <w:pPr>
        <w:rPr>
          <w:rFonts w:ascii="Arial Black" w:hAnsi="Arial Black" w:cs="Arial"/>
          <w:b/>
          <w:bCs/>
          <w:color w:val="FF0000"/>
          <w:sz w:val="40"/>
          <w:szCs w:val="40"/>
        </w:rPr>
      </w:pPr>
    </w:p>
    <w:p w14:paraId="602702DB" w14:textId="77777777" w:rsidR="002A6EB7" w:rsidRPr="00FD000C" w:rsidRDefault="002A6EB7" w:rsidP="002A6EB7">
      <w:pPr>
        <w:rPr>
          <w:rFonts w:ascii="Arial" w:hAnsi="Arial" w:cs="Arial"/>
          <w:b/>
          <w:bCs/>
          <w:sz w:val="16"/>
          <w:szCs w:val="16"/>
        </w:rPr>
      </w:pPr>
    </w:p>
    <w:p w14:paraId="53A58025" w14:textId="1B32C725" w:rsidR="002A6EB7" w:rsidRPr="005450E5" w:rsidRDefault="002A6EB7" w:rsidP="002A6EB7">
      <w:pPr>
        <w:numPr>
          <w:ilvl w:val="0"/>
          <w:numId w:val="1"/>
        </w:numPr>
        <w:rPr>
          <w:rFonts w:ascii="Arial" w:hAnsi="Arial" w:cs="Arial"/>
          <w:b/>
          <w:bCs/>
          <w:sz w:val="28"/>
          <w:szCs w:val="28"/>
        </w:rPr>
      </w:pPr>
      <w:r w:rsidRPr="005450E5">
        <w:rPr>
          <w:rFonts w:ascii="Arial" w:hAnsi="Arial" w:cs="Arial"/>
          <w:b/>
          <w:bCs/>
          <w:sz w:val="28"/>
          <w:szCs w:val="28"/>
        </w:rPr>
        <w:t xml:space="preserve">Each design must be securely mounted on one side only of a single </w:t>
      </w:r>
      <w:r w:rsidRPr="008B5C42">
        <w:rPr>
          <w:rFonts w:ascii="Arial" w:hAnsi="Arial" w:cs="Arial"/>
          <w:b/>
          <w:bCs/>
          <w:sz w:val="28"/>
          <w:szCs w:val="28"/>
          <w:u w:val="single"/>
        </w:rPr>
        <w:t>rigid</w:t>
      </w:r>
      <w:r w:rsidRPr="005450E5">
        <w:rPr>
          <w:rFonts w:ascii="Arial" w:hAnsi="Arial" w:cs="Arial"/>
          <w:b/>
          <w:bCs/>
          <w:sz w:val="28"/>
          <w:szCs w:val="28"/>
        </w:rPr>
        <w:t xml:space="preserve"> A3 board, with no loose attachments, and should include the design</w:t>
      </w:r>
      <w:r w:rsidR="00A061F2" w:rsidRPr="005450E5">
        <w:rPr>
          <w:rFonts w:ascii="Arial" w:hAnsi="Arial" w:cs="Arial"/>
          <w:b/>
          <w:bCs/>
          <w:sz w:val="28"/>
          <w:szCs w:val="28"/>
        </w:rPr>
        <w:t>,</w:t>
      </w:r>
      <w:r w:rsidRPr="005450E5">
        <w:rPr>
          <w:rFonts w:ascii="Arial" w:hAnsi="Arial" w:cs="Arial"/>
          <w:b/>
          <w:bCs/>
          <w:sz w:val="28"/>
          <w:szCs w:val="28"/>
        </w:rPr>
        <w:t xml:space="preserve"> and all other information requested in the category brief.</w:t>
      </w:r>
    </w:p>
    <w:p w14:paraId="0F31FD8F" w14:textId="5EDCA8C9" w:rsidR="002A6EB7" w:rsidRPr="0019121D" w:rsidRDefault="00AC7CE2" w:rsidP="00AC7CE2">
      <w:pPr>
        <w:numPr>
          <w:ilvl w:val="0"/>
          <w:numId w:val="1"/>
        </w:numPr>
        <w:rPr>
          <w:rFonts w:ascii="Arial" w:hAnsi="Arial" w:cs="Arial"/>
          <w:sz w:val="28"/>
          <w:szCs w:val="28"/>
        </w:rPr>
      </w:pPr>
      <w:r w:rsidRPr="0019121D">
        <w:rPr>
          <w:rFonts w:ascii="Arial" w:hAnsi="Arial" w:cs="Arial"/>
          <w:sz w:val="28"/>
          <w:szCs w:val="28"/>
        </w:rPr>
        <w:t xml:space="preserve">A clear technical specification drawing must be included on the board to show an understanding of the pattern construction. </w:t>
      </w:r>
    </w:p>
    <w:p w14:paraId="0BD922EE" w14:textId="56FD31BD" w:rsidR="002A6EB7" w:rsidRPr="005450E5" w:rsidRDefault="002A6EB7" w:rsidP="002A6EB7">
      <w:pPr>
        <w:numPr>
          <w:ilvl w:val="0"/>
          <w:numId w:val="1"/>
        </w:numPr>
        <w:rPr>
          <w:rFonts w:ascii="Arial" w:hAnsi="Arial" w:cs="Arial"/>
          <w:sz w:val="28"/>
          <w:szCs w:val="28"/>
        </w:rPr>
      </w:pPr>
      <w:r w:rsidRPr="0019121D">
        <w:rPr>
          <w:rFonts w:ascii="Arial" w:hAnsi="Arial" w:cs="Arial"/>
          <w:sz w:val="28"/>
          <w:szCs w:val="28"/>
        </w:rPr>
        <w:t>Samples/swatches of leathers/fabrics to be used must be included, securely</w:t>
      </w:r>
      <w:r w:rsidRPr="005450E5">
        <w:rPr>
          <w:rFonts w:ascii="Arial" w:hAnsi="Arial" w:cs="Arial"/>
          <w:sz w:val="28"/>
          <w:szCs w:val="28"/>
        </w:rPr>
        <w:t xml:space="preserve"> mounted to the </w:t>
      </w:r>
      <w:r w:rsidRPr="008B5C42">
        <w:rPr>
          <w:rFonts w:ascii="Arial" w:hAnsi="Arial" w:cs="Arial"/>
          <w:sz w:val="28"/>
          <w:szCs w:val="28"/>
          <w:u w:val="single"/>
        </w:rPr>
        <w:t>front</w:t>
      </w:r>
      <w:r w:rsidRPr="005450E5">
        <w:rPr>
          <w:rFonts w:ascii="Arial" w:hAnsi="Arial" w:cs="Arial"/>
          <w:sz w:val="28"/>
          <w:szCs w:val="28"/>
        </w:rPr>
        <w:t xml:space="preserve"> of the board. If samples are included for colour only, an additional sample should be included for feel.</w:t>
      </w:r>
    </w:p>
    <w:p w14:paraId="241DBEFB" w14:textId="5F9834FF"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 xml:space="preserve">Students may submit more than one entry in any </w:t>
      </w:r>
      <w:r w:rsidR="007564E9" w:rsidRPr="005450E5">
        <w:rPr>
          <w:rFonts w:ascii="Arial" w:hAnsi="Arial" w:cs="Arial"/>
          <w:sz w:val="28"/>
          <w:szCs w:val="28"/>
        </w:rPr>
        <w:t>c</w:t>
      </w:r>
      <w:r w:rsidRPr="005450E5">
        <w:rPr>
          <w:rFonts w:ascii="Arial" w:hAnsi="Arial" w:cs="Arial"/>
          <w:sz w:val="28"/>
          <w:szCs w:val="28"/>
        </w:rPr>
        <w:t>ategory, but each entry must be on a separate board.</w:t>
      </w:r>
    </w:p>
    <w:p w14:paraId="243477B4" w14:textId="77777777"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Entries will only be accepted from individual students – joint entries will not be judged</w:t>
      </w:r>
    </w:p>
    <w:p w14:paraId="534AC659" w14:textId="1A65A63D"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 xml:space="preserve">All entries must have the fully </w:t>
      </w:r>
      <w:r w:rsidR="00CA4488" w:rsidRPr="005450E5">
        <w:rPr>
          <w:rFonts w:ascii="Arial" w:hAnsi="Arial" w:cs="Arial"/>
          <w:sz w:val="28"/>
          <w:szCs w:val="28"/>
        </w:rPr>
        <w:t xml:space="preserve">and clearly </w:t>
      </w:r>
      <w:r w:rsidRPr="005450E5">
        <w:rPr>
          <w:rFonts w:ascii="Arial" w:hAnsi="Arial" w:cs="Arial"/>
          <w:sz w:val="28"/>
          <w:szCs w:val="28"/>
        </w:rPr>
        <w:t>completed entry form (and nothing else) securely mounted on the back of the board.</w:t>
      </w:r>
    </w:p>
    <w:p w14:paraId="2AA00F66" w14:textId="5ED617D1" w:rsidR="002A6EB7" w:rsidRPr="005450E5" w:rsidRDefault="002A6EB7" w:rsidP="002A6EB7">
      <w:pPr>
        <w:pStyle w:val="BodyText"/>
        <w:numPr>
          <w:ilvl w:val="0"/>
          <w:numId w:val="1"/>
        </w:numPr>
        <w:jc w:val="left"/>
        <w:rPr>
          <w:rFonts w:ascii="Arial" w:hAnsi="Arial" w:cs="Arial"/>
          <w:sz w:val="28"/>
          <w:szCs w:val="28"/>
        </w:rPr>
      </w:pPr>
      <w:r w:rsidRPr="005450E5">
        <w:rPr>
          <w:rFonts w:ascii="Arial" w:hAnsi="Arial" w:cs="Arial"/>
          <w:sz w:val="28"/>
          <w:szCs w:val="28"/>
        </w:rPr>
        <w:t>Entry constitutes permission to use an entrant</w:t>
      </w:r>
      <w:r w:rsidR="007564E9" w:rsidRPr="005450E5">
        <w:rPr>
          <w:rFonts w:ascii="Arial" w:hAnsi="Arial" w:cs="Arial"/>
          <w:sz w:val="28"/>
          <w:szCs w:val="28"/>
        </w:rPr>
        <w:t>’</w:t>
      </w:r>
      <w:r w:rsidRPr="005450E5">
        <w:rPr>
          <w:rFonts w:ascii="Arial" w:hAnsi="Arial" w:cs="Arial"/>
          <w:sz w:val="28"/>
          <w:szCs w:val="28"/>
        </w:rPr>
        <w:t>s name in any directly associated publicity material;</w:t>
      </w:r>
    </w:p>
    <w:p w14:paraId="597B8D33" w14:textId="77777777"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All winning designs will become the property of the Worshipful Company of Glovers of London, and no fees will be payable to any winning entrant should their design subsequently be manufactured.</w:t>
      </w:r>
    </w:p>
    <w:p w14:paraId="2C7A535C" w14:textId="0BB738A3"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Entries will be marked for their overall design, practicability of manufacture</w:t>
      </w:r>
      <w:r w:rsidR="00904225" w:rsidRPr="005450E5">
        <w:rPr>
          <w:rFonts w:ascii="Arial" w:hAnsi="Arial" w:cs="Arial"/>
          <w:sz w:val="28"/>
          <w:szCs w:val="28"/>
        </w:rPr>
        <w:t xml:space="preserve">, </w:t>
      </w:r>
      <w:r w:rsidR="00AC7CE2" w:rsidRPr="005450E5">
        <w:rPr>
          <w:rFonts w:ascii="Arial" w:hAnsi="Arial" w:cs="Arial"/>
          <w:sz w:val="28"/>
          <w:szCs w:val="28"/>
        </w:rPr>
        <w:t>creativity</w:t>
      </w:r>
      <w:r w:rsidRPr="005450E5">
        <w:rPr>
          <w:rFonts w:ascii="Arial" w:hAnsi="Arial" w:cs="Arial"/>
          <w:sz w:val="28"/>
          <w:szCs w:val="28"/>
        </w:rPr>
        <w:t>, and adherence to the brief</w:t>
      </w:r>
      <w:r w:rsidR="00874D7F">
        <w:rPr>
          <w:rFonts w:ascii="Arial" w:hAnsi="Arial" w:cs="Arial"/>
          <w:sz w:val="28"/>
          <w:szCs w:val="28"/>
        </w:rPr>
        <w:t>.</w:t>
      </w:r>
      <w:r w:rsidRPr="005450E5">
        <w:rPr>
          <w:rFonts w:ascii="Arial" w:hAnsi="Arial" w:cs="Arial"/>
          <w:sz w:val="28"/>
          <w:szCs w:val="28"/>
        </w:rPr>
        <w:t xml:space="preserve">  </w:t>
      </w:r>
    </w:p>
    <w:p w14:paraId="6BDCB9A0" w14:textId="77777777"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Entries not complying with the rules may be disqualified.</w:t>
      </w:r>
    </w:p>
    <w:p w14:paraId="0DCA1ABA" w14:textId="77777777"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No entries will be returned.</w:t>
      </w:r>
    </w:p>
    <w:p w14:paraId="1D6FFEC1" w14:textId="77777777" w:rsidR="002A6EB7" w:rsidRDefault="002A6EB7" w:rsidP="002A6EB7">
      <w:pPr>
        <w:numPr>
          <w:ilvl w:val="0"/>
          <w:numId w:val="1"/>
        </w:numPr>
        <w:rPr>
          <w:rFonts w:ascii="Arial" w:hAnsi="Arial" w:cs="Arial"/>
          <w:sz w:val="28"/>
          <w:szCs w:val="28"/>
        </w:rPr>
      </w:pPr>
      <w:r w:rsidRPr="005450E5">
        <w:rPr>
          <w:rFonts w:ascii="Arial" w:hAnsi="Arial" w:cs="Arial"/>
          <w:sz w:val="28"/>
          <w:szCs w:val="28"/>
        </w:rPr>
        <w:t>The judges’ decision is final.</w:t>
      </w:r>
    </w:p>
    <w:p w14:paraId="0B4ADE70" w14:textId="77777777" w:rsidR="00D85E70" w:rsidRPr="005450E5" w:rsidRDefault="00D85E70" w:rsidP="00D85E70">
      <w:pPr>
        <w:rPr>
          <w:rFonts w:ascii="Arial" w:hAnsi="Arial" w:cs="Arial"/>
          <w:sz w:val="28"/>
          <w:szCs w:val="28"/>
        </w:rPr>
      </w:pPr>
    </w:p>
    <w:p w14:paraId="68F605B2" w14:textId="1162023F" w:rsidR="00DD0312" w:rsidRPr="0093644A" w:rsidRDefault="002A6EB7" w:rsidP="00D85E70">
      <w:pPr>
        <w:rPr>
          <w:rFonts w:ascii="Arial" w:hAnsi="Arial" w:cs="Arial"/>
          <w:color w:val="000000"/>
          <w:sz w:val="28"/>
          <w:szCs w:val="28"/>
          <w:lang w:val="en-US"/>
        </w:rPr>
      </w:pPr>
      <w:r w:rsidRPr="0093644A">
        <w:rPr>
          <w:rFonts w:ascii="Arial" w:hAnsi="Arial" w:cs="Arial"/>
          <w:b/>
          <w:sz w:val="28"/>
          <w:szCs w:val="28"/>
        </w:rPr>
        <w:t xml:space="preserve">All entries must be received by </w:t>
      </w:r>
      <w:r w:rsidR="00C947BB" w:rsidRPr="0093644A">
        <w:rPr>
          <w:rFonts w:ascii="Arial" w:hAnsi="Arial" w:cs="Arial"/>
          <w:b/>
          <w:sz w:val="28"/>
          <w:szCs w:val="28"/>
        </w:rPr>
        <w:t>Friday</w:t>
      </w:r>
      <w:r w:rsidRPr="0093644A">
        <w:rPr>
          <w:rFonts w:ascii="Arial" w:hAnsi="Arial" w:cs="Arial"/>
          <w:b/>
          <w:sz w:val="28"/>
          <w:szCs w:val="28"/>
        </w:rPr>
        <w:t xml:space="preserve"> </w:t>
      </w:r>
      <w:r w:rsidR="008B5C42" w:rsidRPr="0093644A">
        <w:rPr>
          <w:rFonts w:ascii="Arial" w:hAnsi="Arial" w:cs="Arial"/>
          <w:b/>
          <w:sz w:val="28"/>
          <w:szCs w:val="28"/>
        </w:rPr>
        <w:t>1</w:t>
      </w:r>
      <w:r w:rsidR="00A374EE">
        <w:rPr>
          <w:rFonts w:ascii="Arial" w:hAnsi="Arial" w:cs="Arial"/>
          <w:b/>
          <w:sz w:val="28"/>
          <w:szCs w:val="28"/>
        </w:rPr>
        <w:t>2</w:t>
      </w:r>
      <w:r w:rsidR="005450E5" w:rsidRPr="0093644A">
        <w:rPr>
          <w:rFonts w:ascii="Arial" w:hAnsi="Arial" w:cs="Arial"/>
          <w:b/>
          <w:sz w:val="28"/>
          <w:szCs w:val="28"/>
        </w:rPr>
        <w:t>th</w:t>
      </w:r>
      <w:r w:rsidRPr="0093644A">
        <w:rPr>
          <w:rFonts w:ascii="Arial" w:hAnsi="Arial" w:cs="Arial"/>
          <w:b/>
          <w:sz w:val="28"/>
          <w:szCs w:val="28"/>
        </w:rPr>
        <w:t xml:space="preserve"> March </w:t>
      </w:r>
      <w:r w:rsidR="008B5C42" w:rsidRPr="0093644A">
        <w:rPr>
          <w:rFonts w:ascii="Arial" w:hAnsi="Arial" w:cs="Arial"/>
          <w:b/>
          <w:sz w:val="28"/>
          <w:szCs w:val="28"/>
        </w:rPr>
        <w:t>202</w:t>
      </w:r>
      <w:r w:rsidR="00A374EE">
        <w:rPr>
          <w:rFonts w:ascii="Arial" w:hAnsi="Arial" w:cs="Arial"/>
          <w:b/>
          <w:sz w:val="28"/>
          <w:szCs w:val="28"/>
        </w:rPr>
        <w:t>7</w:t>
      </w:r>
      <w:r w:rsidRPr="0093644A">
        <w:rPr>
          <w:rFonts w:ascii="Arial" w:hAnsi="Arial" w:cs="Arial"/>
          <w:b/>
          <w:sz w:val="28"/>
          <w:szCs w:val="28"/>
        </w:rPr>
        <w:t xml:space="preserve"> together with a fully completed Tutor Form</w:t>
      </w:r>
      <w:r w:rsidR="0093644A" w:rsidRPr="0093644A">
        <w:rPr>
          <w:rFonts w:ascii="Arial" w:hAnsi="Arial" w:cs="Arial"/>
          <w:bCs/>
          <w:sz w:val="28"/>
          <w:szCs w:val="28"/>
        </w:rPr>
        <w:t>, and should</w:t>
      </w:r>
      <w:r w:rsidRPr="0093644A">
        <w:rPr>
          <w:rFonts w:ascii="Arial" w:hAnsi="Arial" w:cs="Arial"/>
          <w:color w:val="000000"/>
          <w:sz w:val="28"/>
          <w:szCs w:val="28"/>
          <w:lang w:val="en-US"/>
        </w:rPr>
        <w:t xml:space="preserve"> be sent </w:t>
      </w:r>
      <w:proofErr w:type="gramStart"/>
      <w:r w:rsidRPr="0093644A">
        <w:rPr>
          <w:rFonts w:ascii="Arial" w:hAnsi="Arial" w:cs="Arial"/>
          <w:color w:val="000000"/>
          <w:sz w:val="28"/>
          <w:szCs w:val="28"/>
          <w:lang w:val="en-US"/>
        </w:rPr>
        <w:t>to:</w:t>
      </w:r>
      <w:r w:rsidR="008B5C42" w:rsidRPr="0093644A">
        <w:rPr>
          <w:rFonts w:ascii="Arial" w:hAnsi="Arial" w:cs="Arial"/>
          <w:color w:val="000000"/>
          <w:sz w:val="28"/>
          <w:szCs w:val="28"/>
          <w:lang w:val="en-US"/>
        </w:rPr>
        <w:t>-</w:t>
      </w:r>
      <w:proofErr w:type="gramEnd"/>
    </w:p>
    <w:p w14:paraId="62BD4252" w14:textId="77777777" w:rsidR="00322849" w:rsidRDefault="00322849" w:rsidP="00B44FCB">
      <w:pPr>
        <w:ind w:left="3261"/>
        <w:rPr>
          <w:rFonts w:ascii="Arial" w:hAnsi="Arial" w:cs="Arial"/>
          <w:b/>
          <w:color w:val="000000"/>
          <w:sz w:val="28"/>
          <w:szCs w:val="28"/>
          <w:lang w:val="en-US"/>
        </w:rPr>
      </w:pPr>
    </w:p>
    <w:p w14:paraId="01BE085B" w14:textId="77777777" w:rsidR="00EE0C45" w:rsidRDefault="00EE0C45" w:rsidP="00EE0C45">
      <w:pPr>
        <w:ind w:left="3261"/>
        <w:rPr>
          <w:rFonts w:ascii="Arial" w:hAnsi="Arial" w:cs="Arial"/>
          <w:b/>
          <w:color w:val="000000"/>
          <w:sz w:val="28"/>
          <w:szCs w:val="28"/>
          <w:lang w:val="en-US"/>
        </w:rPr>
      </w:pPr>
      <w:r>
        <w:rPr>
          <w:rFonts w:ascii="Arial" w:hAnsi="Arial" w:cs="Arial"/>
          <w:b/>
          <w:color w:val="000000"/>
          <w:sz w:val="28"/>
          <w:szCs w:val="28"/>
          <w:lang w:val="en-US"/>
        </w:rPr>
        <w:t>GLOVE DESIGN COMPETITION</w:t>
      </w:r>
    </w:p>
    <w:p w14:paraId="72533B16" w14:textId="77777777" w:rsidR="00EE0C45" w:rsidRDefault="00EE0C45" w:rsidP="00EE0C45">
      <w:pPr>
        <w:ind w:left="3261"/>
        <w:rPr>
          <w:rFonts w:ascii="Arial" w:hAnsi="Arial" w:cs="Arial"/>
          <w:b/>
          <w:color w:val="000000"/>
          <w:sz w:val="28"/>
          <w:szCs w:val="28"/>
          <w:lang w:val="en-US"/>
        </w:rPr>
      </w:pPr>
      <w:r>
        <w:rPr>
          <w:rFonts w:ascii="Arial" w:hAnsi="Arial" w:cs="Arial"/>
          <w:b/>
          <w:color w:val="000000"/>
          <w:sz w:val="28"/>
          <w:szCs w:val="28"/>
          <w:lang w:val="en-US"/>
        </w:rPr>
        <w:t>DENTS</w:t>
      </w:r>
    </w:p>
    <w:p w14:paraId="7E0EA564" w14:textId="77777777" w:rsidR="00EE0C45" w:rsidRDefault="00EE0C45" w:rsidP="00EE0C45">
      <w:pPr>
        <w:ind w:left="3261"/>
        <w:rPr>
          <w:rFonts w:ascii="Arial" w:hAnsi="Arial" w:cs="Arial"/>
          <w:b/>
          <w:color w:val="000000"/>
          <w:sz w:val="28"/>
          <w:szCs w:val="28"/>
          <w:lang w:val="en-US"/>
        </w:rPr>
      </w:pPr>
      <w:r>
        <w:rPr>
          <w:rFonts w:ascii="Arial" w:hAnsi="Arial" w:cs="Arial"/>
          <w:b/>
          <w:color w:val="000000"/>
          <w:sz w:val="28"/>
          <w:szCs w:val="28"/>
          <w:lang w:val="en-US"/>
        </w:rPr>
        <w:t>FURNAX LANE</w:t>
      </w:r>
    </w:p>
    <w:p w14:paraId="12EBDB8D" w14:textId="77777777" w:rsidR="00EE0C45" w:rsidRDefault="00EE0C45" w:rsidP="00EE0C45">
      <w:pPr>
        <w:ind w:left="3261"/>
        <w:rPr>
          <w:rFonts w:ascii="Arial" w:hAnsi="Arial" w:cs="Arial"/>
          <w:b/>
          <w:color w:val="000000"/>
          <w:sz w:val="28"/>
          <w:szCs w:val="28"/>
          <w:lang w:val="en-US"/>
        </w:rPr>
      </w:pPr>
      <w:r>
        <w:rPr>
          <w:rFonts w:ascii="Arial" w:hAnsi="Arial" w:cs="Arial"/>
          <w:b/>
          <w:color w:val="000000"/>
          <w:sz w:val="28"/>
          <w:szCs w:val="28"/>
          <w:lang w:val="en-US"/>
        </w:rPr>
        <w:t>WARMINSTER</w:t>
      </w:r>
    </w:p>
    <w:p w14:paraId="7D526B30" w14:textId="77777777" w:rsidR="00EE0C45" w:rsidRDefault="00EE0C45" w:rsidP="00EE0C45">
      <w:pPr>
        <w:ind w:left="3261"/>
        <w:rPr>
          <w:rFonts w:ascii="Arial" w:hAnsi="Arial" w:cs="Arial"/>
          <w:b/>
          <w:sz w:val="32"/>
          <w:szCs w:val="32"/>
        </w:rPr>
      </w:pPr>
      <w:r>
        <w:rPr>
          <w:rFonts w:ascii="Arial" w:hAnsi="Arial" w:cs="Arial"/>
          <w:b/>
          <w:color w:val="000000"/>
          <w:sz w:val="28"/>
          <w:szCs w:val="28"/>
          <w:lang w:val="en-US"/>
        </w:rPr>
        <w:t>BA12 8PE</w:t>
      </w:r>
    </w:p>
    <w:p w14:paraId="4DDCF389" w14:textId="77777777" w:rsidR="002A6EB7" w:rsidRPr="005450E5" w:rsidRDefault="002A6EB7" w:rsidP="00C947BB">
      <w:pPr>
        <w:ind w:left="3261"/>
        <w:rPr>
          <w:rFonts w:ascii="Arial" w:hAnsi="Arial" w:cs="Arial"/>
          <w:sz w:val="28"/>
          <w:szCs w:val="28"/>
        </w:rPr>
      </w:pPr>
    </w:p>
    <w:p w14:paraId="3077B56C" w14:textId="77777777" w:rsidR="008358ED" w:rsidRPr="000F6C5E" w:rsidRDefault="002A6EB7" w:rsidP="002A6EB7">
      <w:pPr>
        <w:rPr>
          <w:rStyle w:val="Hyperlink"/>
          <w:rFonts w:ascii="Arial" w:hAnsi="Arial" w:cs="Arial"/>
          <w:color w:val="auto"/>
          <w:sz w:val="28"/>
          <w:szCs w:val="28"/>
          <w:u w:val="none"/>
        </w:rPr>
      </w:pPr>
      <w:r w:rsidRPr="000F6C5E">
        <w:rPr>
          <w:rFonts w:ascii="Arial" w:hAnsi="Arial" w:cs="Arial"/>
          <w:sz w:val="28"/>
          <w:szCs w:val="28"/>
        </w:rPr>
        <w:t xml:space="preserve">All Competition enquiries should be addressed to </w:t>
      </w:r>
      <w:hyperlink r:id="rId11" w:history="1">
        <w:r w:rsidRPr="000F6C5E">
          <w:rPr>
            <w:rStyle w:val="Hyperlink"/>
            <w:rFonts w:ascii="Arial" w:hAnsi="Arial" w:cs="Arial"/>
            <w:color w:val="auto"/>
            <w:sz w:val="28"/>
            <w:szCs w:val="28"/>
            <w:u w:val="none"/>
          </w:rPr>
          <w:t>gloverscompany@aol.com</w:t>
        </w:r>
      </w:hyperlink>
    </w:p>
    <w:sectPr w:rsidR="008358ED" w:rsidRPr="000F6C5E" w:rsidSect="000F6C5E">
      <w:pgSz w:w="11906" w:h="16838"/>
      <w:pgMar w:top="284" w:right="991" w:bottom="34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ongti SC">
    <w:panose1 w:val="02010600040101010101"/>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62E7"/>
    <w:multiLevelType w:val="hybridMultilevel"/>
    <w:tmpl w:val="07942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B526F1B"/>
    <w:multiLevelType w:val="hybridMultilevel"/>
    <w:tmpl w:val="94AC04B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126460922">
    <w:abstractNumId w:val="1"/>
  </w:num>
  <w:num w:numId="2" w16cid:durableId="1176378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EB7"/>
    <w:rsid w:val="00051945"/>
    <w:rsid w:val="000A7192"/>
    <w:rsid w:val="000A7329"/>
    <w:rsid w:val="000F6C5E"/>
    <w:rsid w:val="0019121D"/>
    <w:rsid w:val="001B553E"/>
    <w:rsid w:val="0021094A"/>
    <w:rsid w:val="002A6EB7"/>
    <w:rsid w:val="002F52D5"/>
    <w:rsid w:val="00322849"/>
    <w:rsid w:val="003B1CA1"/>
    <w:rsid w:val="00445A38"/>
    <w:rsid w:val="005450E5"/>
    <w:rsid w:val="005A1D59"/>
    <w:rsid w:val="005B506B"/>
    <w:rsid w:val="005F135C"/>
    <w:rsid w:val="00600122"/>
    <w:rsid w:val="00663C76"/>
    <w:rsid w:val="0067755A"/>
    <w:rsid w:val="006878F6"/>
    <w:rsid w:val="006B4F64"/>
    <w:rsid w:val="006D6F0D"/>
    <w:rsid w:val="007564E9"/>
    <w:rsid w:val="00782426"/>
    <w:rsid w:val="007F4B77"/>
    <w:rsid w:val="00805E8B"/>
    <w:rsid w:val="008358ED"/>
    <w:rsid w:val="00851749"/>
    <w:rsid w:val="00874D7F"/>
    <w:rsid w:val="008B5C42"/>
    <w:rsid w:val="00904225"/>
    <w:rsid w:val="00914874"/>
    <w:rsid w:val="0093644A"/>
    <w:rsid w:val="009F16F1"/>
    <w:rsid w:val="00A061F2"/>
    <w:rsid w:val="00A374EE"/>
    <w:rsid w:val="00A70331"/>
    <w:rsid w:val="00AB1C71"/>
    <w:rsid w:val="00AB5C75"/>
    <w:rsid w:val="00AC7CE2"/>
    <w:rsid w:val="00B44FCB"/>
    <w:rsid w:val="00B67762"/>
    <w:rsid w:val="00B7382E"/>
    <w:rsid w:val="00C1082C"/>
    <w:rsid w:val="00C113C7"/>
    <w:rsid w:val="00C11FB9"/>
    <w:rsid w:val="00C26488"/>
    <w:rsid w:val="00C8011A"/>
    <w:rsid w:val="00C947BB"/>
    <w:rsid w:val="00CA3485"/>
    <w:rsid w:val="00CA4488"/>
    <w:rsid w:val="00D253C4"/>
    <w:rsid w:val="00D85E70"/>
    <w:rsid w:val="00DD0312"/>
    <w:rsid w:val="00E57504"/>
    <w:rsid w:val="00E92FAC"/>
    <w:rsid w:val="00EB083E"/>
    <w:rsid w:val="00EE0C45"/>
    <w:rsid w:val="00F55712"/>
    <w:rsid w:val="00FC16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AFD6AA"/>
  <w15:docId w15:val="{185F2BF5-27FA-48D7-AE51-C03D3A6E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EB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67755A"/>
    <w:pPr>
      <w:keepNext/>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A6EB7"/>
    <w:pPr>
      <w:jc w:val="both"/>
    </w:pPr>
  </w:style>
  <w:style w:type="character" w:customStyle="1" w:styleId="BodyTextChar">
    <w:name w:val="Body Text Char"/>
    <w:basedOn w:val="DefaultParagraphFont"/>
    <w:link w:val="BodyText"/>
    <w:rsid w:val="002A6EB7"/>
    <w:rPr>
      <w:rFonts w:ascii="Times New Roman" w:eastAsia="Times New Roman" w:hAnsi="Times New Roman" w:cs="Times New Roman"/>
      <w:sz w:val="24"/>
      <w:szCs w:val="20"/>
    </w:rPr>
  </w:style>
  <w:style w:type="character" w:styleId="Hyperlink">
    <w:name w:val="Hyperlink"/>
    <w:uiPriority w:val="99"/>
    <w:rsid w:val="002A6EB7"/>
    <w:rPr>
      <w:color w:val="0000FF"/>
      <w:u w:val="single"/>
    </w:rPr>
  </w:style>
  <w:style w:type="paragraph" w:styleId="Title">
    <w:name w:val="Title"/>
    <w:basedOn w:val="Normal"/>
    <w:link w:val="TitleChar"/>
    <w:qFormat/>
    <w:rsid w:val="00051945"/>
    <w:pPr>
      <w:overflowPunct/>
      <w:autoSpaceDE/>
      <w:autoSpaceDN/>
      <w:adjustRightInd/>
      <w:jc w:val="center"/>
      <w:textAlignment w:val="auto"/>
    </w:pPr>
    <w:rPr>
      <w:rFonts w:ascii="Book Antiqua" w:hAnsi="Book Antiqua"/>
      <w:sz w:val="40"/>
    </w:rPr>
  </w:style>
  <w:style w:type="character" w:customStyle="1" w:styleId="TitleChar">
    <w:name w:val="Title Char"/>
    <w:basedOn w:val="DefaultParagraphFont"/>
    <w:link w:val="Title"/>
    <w:rsid w:val="00051945"/>
    <w:rPr>
      <w:rFonts w:ascii="Book Antiqua" w:eastAsia="Times New Roman" w:hAnsi="Book Antiqua" w:cs="Times New Roman"/>
      <w:sz w:val="40"/>
      <w:szCs w:val="20"/>
    </w:rPr>
  </w:style>
  <w:style w:type="paragraph" w:styleId="BodyText2">
    <w:name w:val="Body Text 2"/>
    <w:basedOn w:val="Normal"/>
    <w:link w:val="BodyText2Char"/>
    <w:uiPriority w:val="99"/>
    <w:semiHidden/>
    <w:unhideWhenUsed/>
    <w:rsid w:val="0067755A"/>
    <w:pPr>
      <w:spacing w:after="120" w:line="480" w:lineRule="auto"/>
    </w:pPr>
  </w:style>
  <w:style w:type="character" w:customStyle="1" w:styleId="BodyText2Char">
    <w:name w:val="Body Text 2 Char"/>
    <w:basedOn w:val="DefaultParagraphFont"/>
    <w:link w:val="BodyText2"/>
    <w:uiPriority w:val="99"/>
    <w:semiHidden/>
    <w:rsid w:val="0067755A"/>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67755A"/>
    <w:rPr>
      <w:rFonts w:ascii="Times New Roman" w:eastAsia="Times New Roman" w:hAnsi="Times New Roman" w:cs="Times New Roman"/>
      <w:b/>
      <w:bCs/>
      <w:sz w:val="24"/>
      <w:szCs w:val="20"/>
    </w:rPr>
  </w:style>
  <w:style w:type="character" w:styleId="Emphasis">
    <w:name w:val="Emphasis"/>
    <w:basedOn w:val="DefaultParagraphFont"/>
    <w:uiPriority w:val="20"/>
    <w:qFormat/>
    <w:rsid w:val="008B5C42"/>
    <w:rPr>
      <w:i/>
      <w:iCs/>
    </w:rPr>
  </w:style>
  <w:style w:type="character" w:customStyle="1" w:styleId="xqt1qe">
    <w:name w:val="xqt1qe"/>
    <w:basedOn w:val="DefaultParagraphFont"/>
    <w:rsid w:val="008B5C42"/>
  </w:style>
  <w:style w:type="character" w:styleId="UnresolvedMention">
    <w:name w:val="Unresolved Mention"/>
    <w:basedOn w:val="DefaultParagraphFont"/>
    <w:uiPriority w:val="99"/>
    <w:semiHidden/>
    <w:unhideWhenUsed/>
    <w:rsid w:val="0021094A"/>
    <w:rPr>
      <w:color w:val="605E5C"/>
      <w:shd w:val="clear" w:color="auto" w:fill="E1DFDD"/>
    </w:rPr>
  </w:style>
  <w:style w:type="paragraph" w:styleId="ListParagraph">
    <w:name w:val="List Paragraph"/>
    <w:basedOn w:val="Normal"/>
    <w:uiPriority w:val="34"/>
    <w:qFormat/>
    <w:rsid w:val="005F135C"/>
    <w:pPr>
      <w:ind w:left="720"/>
      <w:contextualSpacing/>
    </w:pPr>
  </w:style>
  <w:style w:type="paragraph" w:customStyle="1" w:styleId="Standard">
    <w:name w:val="Standard"/>
    <w:rsid w:val="005F135C"/>
    <w:pPr>
      <w:suppressAutoHyphens/>
      <w:autoSpaceDN w:val="0"/>
      <w:spacing w:after="0" w:line="240" w:lineRule="auto"/>
      <w:textAlignment w:val="baseline"/>
    </w:pPr>
    <w:rPr>
      <w:rFonts w:ascii="Times New Roman" w:eastAsia="Songti SC" w:hAnsi="Times New Roman"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58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lasttuesdaysociety.org/museu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gloverscompany@aol.com" TargetMode="External"/><Relationship Id="rId5" Type="http://schemas.openxmlformats.org/officeDocument/2006/relationships/image" Target="media/image1.wmf"/><Relationship Id="rId10" Type="http://schemas.openxmlformats.org/officeDocument/2006/relationships/hyperlink" Target="https://www.vam.ac.uk/" TargetMode="External"/><Relationship Id="rId4" Type="http://schemas.openxmlformats.org/officeDocument/2006/relationships/webSettings" Target="webSettings.xml"/><Relationship Id="rId9" Type="http://schemas.openxmlformats.org/officeDocument/2006/relationships/hyperlink" Target="https://www.soa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Spanner</dc:creator>
  <cp:keywords/>
  <dc:description/>
  <cp:lastModifiedBy>Emma Carlisle</cp:lastModifiedBy>
  <cp:revision>2</cp:revision>
  <cp:lastPrinted>2016-07-11T09:12:00Z</cp:lastPrinted>
  <dcterms:created xsi:type="dcterms:W3CDTF">2026-08-10T12:59:00Z</dcterms:created>
  <dcterms:modified xsi:type="dcterms:W3CDTF">2026-08-10T12:59:00Z</dcterms:modified>
</cp:coreProperties>
</file>